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EBF1D" w14:textId="77777777" w:rsidR="003D00C6" w:rsidRPr="002E6B7D" w:rsidRDefault="003D00C6">
      <w:pPr>
        <w:rPr>
          <w:lang w:val="en-US"/>
        </w:rPr>
      </w:pPr>
      <w:bookmarkStart w:id="0" w:name="_GoBack"/>
      <w:bookmarkEnd w:id="0"/>
    </w:p>
    <w:p w14:paraId="4E467C33" w14:textId="77777777" w:rsidR="00DA141B" w:rsidRPr="002E6B7D" w:rsidRDefault="00AE708B" w:rsidP="00AE708B">
      <w:pPr>
        <w:tabs>
          <w:tab w:val="left" w:pos="7965"/>
        </w:tabs>
        <w:rPr>
          <w:lang w:val="en-US"/>
        </w:rPr>
      </w:pPr>
      <w:r w:rsidRPr="002E6B7D">
        <w:rPr>
          <w:lang w:val="en-US"/>
        </w:rPr>
        <w:tab/>
      </w:r>
    </w:p>
    <w:p w14:paraId="01178101" w14:textId="77777777" w:rsidR="00DA141B" w:rsidRPr="002E6B7D" w:rsidRDefault="00DA141B">
      <w:pPr>
        <w:rPr>
          <w:lang w:val="en-US"/>
        </w:rPr>
      </w:pPr>
    </w:p>
    <w:p w14:paraId="7DBCB9FC" w14:textId="0D693306" w:rsidR="00B86B7F" w:rsidRPr="005415C7" w:rsidRDefault="00473A89" w:rsidP="00815256">
      <w:pPr>
        <w:pStyle w:val="SchlagzeilePressemitteilung"/>
        <w:framePr w:w="8179" w:wrap="around" w:y="2365"/>
        <w:spacing w:line="240" w:lineRule="auto"/>
        <w:ind w:left="142"/>
        <w:rPr>
          <w:b w:val="0"/>
          <w:color w:val="auto"/>
          <w:sz w:val="40"/>
          <w:lang w:val="en-US"/>
        </w:rPr>
      </w:pPr>
      <w:r w:rsidRPr="005415C7">
        <w:rPr>
          <w:rFonts w:cs="Arial"/>
          <w:color w:val="auto"/>
          <w:sz w:val="40"/>
          <w:lang w:val="en-US"/>
        </w:rPr>
        <w:t>Digital signage solutions (DSS) from CHG-MERIDIAN are leading the way</w:t>
      </w:r>
    </w:p>
    <w:p w14:paraId="47EC7FDA" w14:textId="77777777" w:rsidR="00473A89" w:rsidRPr="005415C7" w:rsidRDefault="00473A89" w:rsidP="00473A89">
      <w:pPr>
        <w:pStyle w:val="AufzhlungspunkteCHG-MERIDIAN"/>
        <w:rPr>
          <w:rFonts w:cs="Arial"/>
          <w:b/>
          <w:sz w:val="24"/>
          <w:szCs w:val="24"/>
          <w:lang w:val="en-US" w:bidi="de-DE"/>
        </w:rPr>
      </w:pPr>
      <w:r w:rsidRPr="005415C7">
        <w:rPr>
          <w:rFonts w:cs="Arial"/>
          <w:b/>
          <w:sz w:val="24"/>
          <w:szCs w:val="24"/>
          <w:lang w:val="en-US" w:bidi="de-DE"/>
        </w:rPr>
        <w:t>Direct: Communicate with your preferred target group in real time</w:t>
      </w:r>
    </w:p>
    <w:p w14:paraId="123AA586" w14:textId="77777777" w:rsidR="00473A89" w:rsidRPr="005415C7" w:rsidRDefault="00473A89" w:rsidP="00473A89">
      <w:pPr>
        <w:pStyle w:val="AufzhlungspunkteCHG-MERIDIAN"/>
        <w:rPr>
          <w:rFonts w:cs="Arial"/>
          <w:b/>
          <w:sz w:val="24"/>
          <w:szCs w:val="24"/>
          <w:lang w:val="en-US" w:bidi="de-DE"/>
        </w:rPr>
      </w:pPr>
      <w:r w:rsidRPr="005415C7">
        <w:rPr>
          <w:rFonts w:cs="Arial"/>
          <w:b/>
          <w:sz w:val="24"/>
          <w:szCs w:val="24"/>
          <w:lang w:val="en-US" w:bidi="de-DE"/>
        </w:rPr>
        <w:t>With confidence: A test phase provides peace of mind during digital transformation</w:t>
      </w:r>
    </w:p>
    <w:p w14:paraId="10151DE3" w14:textId="2CE96E56" w:rsidR="00B86B7F" w:rsidRPr="005415C7" w:rsidRDefault="00473A89" w:rsidP="00473A89">
      <w:pPr>
        <w:pStyle w:val="AufzhlungspunkteCHG-MERIDIAN"/>
        <w:rPr>
          <w:rFonts w:cs="Arial"/>
          <w:b/>
          <w:sz w:val="24"/>
          <w:szCs w:val="24"/>
          <w:lang w:val="en-US" w:bidi="de-DE"/>
        </w:rPr>
      </w:pPr>
      <w:r w:rsidRPr="005415C7">
        <w:rPr>
          <w:rFonts w:cs="Arial"/>
          <w:b/>
          <w:sz w:val="24"/>
          <w:szCs w:val="24"/>
          <w:lang w:val="en-US" w:bidi="de-DE"/>
        </w:rPr>
        <w:t>State-of-the-art: A technology refresh means you always get the latest technology</w:t>
      </w:r>
    </w:p>
    <w:p w14:paraId="1C50F775" w14:textId="77777777" w:rsidR="00796A79" w:rsidRPr="002E6B7D" w:rsidRDefault="00796A79" w:rsidP="00B86B7F">
      <w:pPr>
        <w:pStyle w:val="Listenabsatz"/>
        <w:rPr>
          <w:szCs w:val="19"/>
          <w:lang w:val="en-US"/>
        </w:rPr>
      </w:pPr>
    </w:p>
    <w:p w14:paraId="15285759" w14:textId="77777777" w:rsidR="00B86B7F" w:rsidRPr="002E6B7D" w:rsidRDefault="00B86B7F" w:rsidP="00B86B7F">
      <w:pPr>
        <w:pStyle w:val="AufzhlungspunkteCHG-MERIDIAN"/>
        <w:numPr>
          <w:ilvl w:val="0"/>
          <w:numId w:val="0"/>
        </w:numPr>
        <w:rPr>
          <w:szCs w:val="19"/>
          <w:lang w:val="en-US"/>
        </w:rPr>
      </w:pPr>
    </w:p>
    <w:p w14:paraId="1F6E2468" w14:textId="78E78B55" w:rsidR="000728EF" w:rsidRDefault="000728EF" w:rsidP="00B86B7F">
      <w:pPr>
        <w:pStyle w:val="AufzhlungspunkteCHG-MERIDIAN"/>
        <w:numPr>
          <w:ilvl w:val="0"/>
          <w:numId w:val="0"/>
        </w:numPr>
        <w:rPr>
          <w:szCs w:val="19"/>
          <w:lang w:val="en-US"/>
        </w:rPr>
      </w:pPr>
    </w:p>
    <w:p w14:paraId="65D93842" w14:textId="77777777" w:rsidR="003D72E0" w:rsidRPr="002E6B7D" w:rsidRDefault="003D72E0" w:rsidP="00B86B7F">
      <w:pPr>
        <w:pStyle w:val="AufzhlungspunkteCHG-MERIDIAN"/>
        <w:numPr>
          <w:ilvl w:val="0"/>
          <w:numId w:val="0"/>
        </w:numPr>
        <w:rPr>
          <w:szCs w:val="19"/>
          <w:lang w:val="en-US"/>
        </w:rPr>
      </w:pPr>
    </w:p>
    <w:p w14:paraId="5F7774EF" w14:textId="02AFCB2A" w:rsidR="00B86B7F" w:rsidRPr="002E6B7D" w:rsidRDefault="00364AF8" w:rsidP="00E576A3">
      <w:pPr>
        <w:pStyle w:val="AufzhlungspunkteCHG-MERIDIAN"/>
        <w:numPr>
          <w:ilvl w:val="0"/>
          <w:numId w:val="0"/>
        </w:numPr>
        <w:rPr>
          <w:szCs w:val="19"/>
          <w:u w:val="single"/>
          <w:lang w:val="en-US"/>
        </w:rPr>
      </w:pPr>
      <w:r w:rsidRPr="002E6B7D">
        <w:rPr>
          <w:u w:val="single"/>
          <w:lang w:val="en-US"/>
        </w:rPr>
        <w:t xml:space="preserve">Weingarten, </w:t>
      </w:r>
      <w:r w:rsidR="005A7C38">
        <w:rPr>
          <w:u w:val="single"/>
          <w:lang w:val="en-US"/>
        </w:rPr>
        <w:t>April</w:t>
      </w:r>
      <w:r w:rsidR="00473A89">
        <w:rPr>
          <w:u w:val="single"/>
          <w:lang w:val="en-US"/>
        </w:rPr>
        <w:t xml:space="preserve"> </w:t>
      </w:r>
      <w:r w:rsidR="005A7C38">
        <w:rPr>
          <w:u w:val="single"/>
          <w:lang w:val="en-US"/>
        </w:rPr>
        <w:t>07th</w:t>
      </w:r>
      <w:r w:rsidR="00473A89">
        <w:rPr>
          <w:u w:val="single"/>
          <w:lang w:val="en-US"/>
        </w:rPr>
        <w:t>,</w:t>
      </w:r>
      <w:r w:rsidRPr="002E6B7D">
        <w:rPr>
          <w:u w:val="single"/>
          <w:lang w:val="en-US"/>
        </w:rPr>
        <w:t xml:space="preserve"> 201</w:t>
      </w:r>
      <w:r w:rsidR="0023266A">
        <w:rPr>
          <w:u w:val="single"/>
          <w:lang w:val="en-US"/>
        </w:rPr>
        <w:t>7</w:t>
      </w:r>
    </w:p>
    <w:p w14:paraId="306B6E1F" w14:textId="77777777" w:rsidR="0030447C" w:rsidRDefault="0030447C" w:rsidP="0030447C">
      <w:pPr>
        <w:rPr>
          <w:rFonts w:cs="Arial"/>
          <w:szCs w:val="19"/>
          <w:lang w:val="en-US"/>
        </w:rPr>
      </w:pPr>
    </w:p>
    <w:p w14:paraId="1C3BD927" w14:textId="77777777" w:rsidR="00473A89" w:rsidRPr="00473A89" w:rsidRDefault="00473A89" w:rsidP="00473A89">
      <w:pPr>
        <w:rPr>
          <w:rFonts w:cs="Arial"/>
          <w:szCs w:val="19"/>
          <w:lang w:val="en-US"/>
        </w:rPr>
      </w:pPr>
      <w:r w:rsidRPr="00473A89">
        <w:rPr>
          <w:rFonts w:cs="Arial"/>
          <w:szCs w:val="19"/>
          <w:lang w:val="en-US"/>
        </w:rPr>
        <w:t xml:space="preserve">CHG-MERIDIAN has added digital signage solutions (DSS) to its portfolio. From electronic shelf labels (ESL) to large format displays (LFD), and from advertising to general business contexts, digital signage solutions are the best way to present your information. DSS enable you to successfully implement your ideas without any financial risk – regardless of the size of the investment or the purpose and size of the project. </w:t>
      </w:r>
    </w:p>
    <w:p w14:paraId="3F06607F" w14:textId="77777777" w:rsidR="00473A89" w:rsidRPr="00473A89" w:rsidRDefault="00473A89" w:rsidP="00473A89">
      <w:pPr>
        <w:rPr>
          <w:rFonts w:cs="Arial"/>
          <w:szCs w:val="19"/>
          <w:lang w:val="en-US"/>
        </w:rPr>
      </w:pPr>
    </w:p>
    <w:p w14:paraId="72B0ABDE" w14:textId="77777777" w:rsidR="00473A89" w:rsidRPr="00473A89" w:rsidRDefault="00473A89" w:rsidP="00473A89">
      <w:pPr>
        <w:rPr>
          <w:rFonts w:cs="Arial"/>
          <w:szCs w:val="19"/>
          <w:lang w:val="en-US"/>
        </w:rPr>
      </w:pPr>
      <w:r w:rsidRPr="00473A89">
        <w:rPr>
          <w:rFonts w:cs="Arial"/>
          <w:szCs w:val="19"/>
          <w:lang w:val="en-US"/>
        </w:rPr>
        <w:t>The digital transformation has brought fundamental changes to the way we communicate, and information must always be kept up to date to remain relevant. That is why digital signage solutions are almost irreplaceable in modern information transfer. No other medium fulfils the high demands placed on flexible communication as well as digital signage solutions. They make it possible to address specific target groups in real time and for information to be easily adapted as required.</w:t>
      </w:r>
    </w:p>
    <w:p w14:paraId="7EBE6BA4" w14:textId="77777777" w:rsidR="00473A89" w:rsidRPr="00473A89" w:rsidRDefault="00473A89" w:rsidP="00473A89">
      <w:pPr>
        <w:rPr>
          <w:rFonts w:cs="Arial"/>
          <w:szCs w:val="19"/>
          <w:lang w:val="en-US"/>
        </w:rPr>
      </w:pPr>
    </w:p>
    <w:p w14:paraId="22BCE579" w14:textId="77777777" w:rsidR="00473A89" w:rsidRDefault="00473A89" w:rsidP="00473A89">
      <w:pPr>
        <w:rPr>
          <w:rFonts w:cs="Arial"/>
          <w:szCs w:val="19"/>
          <w:lang w:val="en-US"/>
        </w:rPr>
      </w:pPr>
      <w:r w:rsidRPr="00473A89">
        <w:rPr>
          <w:rFonts w:cs="Arial"/>
          <w:szCs w:val="19"/>
          <w:lang w:val="en-US"/>
        </w:rPr>
        <w:t>Many companies have already identified the need to switch to the new digital systems, but shy away from the technical, logistical, and financial commitment that such a change entails. With CHG-MERIDIAN, these companies have an experienced partner at their side who can safely guide them through digital transformation and help them to adapt their communications to today’s challenges.</w:t>
      </w:r>
    </w:p>
    <w:p w14:paraId="1F38A308" w14:textId="77777777" w:rsidR="00473A89" w:rsidRDefault="00473A89" w:rsidP="00473A89">
      <w:pPr>
        <w:rPr>
          <w:rFonts w:cs="Arial"/>
          <w:szCs w:val="19"/>
          <w:lang w:val="en-US"/>
        </w:rPr>
      </w:pPr>
    </w:p>
    <w:p w14:paraId="2D5BE926" w14:textId="77777777" w:rsidR="00473A89" w:rsidRPr="003D72E0" w:rsidRDefault="00473A89" w:rsidP="00473A89">
      <w:pPr>
        <w:rPr>
          <w:rFonts w:cs="Arial"/>
          <w:b/>
          <w:szCs w:val="19"/>
          <w:lang w:val="en-US"/>
        </w:rPr>
      </w:pPr>
      <w:r w:rsidRPr="003D72E0">
        <w:rPr>
          <w:rFonts w:cs="Arial"/>
          <w:b/>
          <w:szCs w:val="19"/>
          <w:lang w:val="en-US"/>
        </w:rPr>
        <w:t>Trial without commitment – and then always remain up to date</w:t>
      </w:r>
    </w:p>
    <w:p w14:paraId="3A0C324B" w14:textId="77777777" w:rsidR="00473A89" w:rsidRPr="00473A89" w:rsidRDefault="00473A89" w:rsidP="00473A89">
      <w:pPr>
        <w:rPr>
          <w:rFonts w:cs="Arial"/>
          <w:szCs w:val="19"/>
          <w:lang w:val="en-US"/>
        </w:rPr>
      </w:pPr>
    </w:p>
    <w:p w14:paraId="00F238C6" w14:textId="77777777" w:rsidR="00473A89" w:rsidRPr="00473A89" w:rsidRDefault="00473A89" w:rsidP="00473A89">
      <w:pPr>
        <w:rPr>
          <w:rFonts w:cs="Arial"/>
          <w:szCs w:val="19"/>
          <w:lang w:val="en-US"/>
        </w:rPr>
      </w:pPr>
      <w:r w:rsidRPr="00473A89">
        <w:rPr>
          <w:rFonts w:cs="Arial"/>
          <w:szCs w:val="19"/>
          <w:lang w:val="en-US"/>
        </w:rPr>
        <w:t>CHG-MERIDIAN focuses on the requirements and concerns of its customers: The customizable ‘try and use’ model offers companies a trial period under real world conditions with no commitment. This provides peace of mind during the digital transformation of points of sale (POS), for example, and lowers the investment risk for the customer. At the end of the trial period with the new technology, the customer can continue to use the preferred system at a fixed rate without having the worry of investing in a technology that may soon be outdated. CHG-MERIDIAN’s technology refresh means that customers are always well prepared for a fast-moving market – over the entire term the latest technology is in use, and always at the same cost. This has the advantage that customers do not need to use old and high-maintenance equipment that costs time and money.</w:t>
      </w:r>
    </w:p>
    <w:p w14:paraId="5E05D24C" w14:textId="338F2631" w:rsidR="0030447C" w:rsidRDefault="0030447C" w:rsidP="0030447C">
      <w:pPr>
        <w:rPr>
          <w:rFonts w:cs="Arial"/>
          <w:szCs w:val="19"/>
          <w:lang w:val="en-US"/>
        </w:rPr>
      </w:pPr>
    </w:p>
    <w:p w14:paraId="15B8E2CC" w14:textId="0D9F931C" w:rsidR="00473A89" w:rsidRDefault="00473A89" w:rsidP="0030447C">
      <w:pPr>
        <w:rPr>
          <w:rFonts w:cs="Arial"/>
          <w:szCs w:val="19"/>
          <w:lang w:val="en-US"/>
        </w:rPr>
      </w:pPr>
    </w:p>
    <w:p w14:paraId="3DDB532B" w14:textId="48ABA5D2" w:rsidR="00473A89" w:rsidRDefault="00473A89" w:rsidP="0030447C">
      <w:pPr>
        <w:rPr>
          <w:rFonts w:cs="Arial"/>
          <w:szCs w:val="19"/>
          <w:lang w:val="en-US"/>
        </w:rPr>
      </w:pPr>
    </w:p>
    <w:p w14:paraId="7C053E54" w14:textId="77777777" w:rsidR="003D72E0" w:rsidRPr="0030447C" w:rsidRDefault="003D72E0" w:rsidP="0030447C">
      <w:pPr>
        <w:rPr>
          <w:rFonts w:cs="Arial"/>
          <w:szCs w:val="19"/>
          <w:lang w:val="en-US"/>
        </w:rPr>
      </w:pPr>
    </w:p>
    <w:p w14:paraId="3ABCE94D" w14:textId="77777777" w:rsidR="00473A89" w:rsidRPr="00033762" w:rsidRDefault="00473A89" w:rsidP="00473A89">
      <w:pPr>
        <w:rPr>
          <w:b/>
          <w:lang w:val="en-US"/>
        </w:rPr>
      </w:pPr>
      <w:r w:rsidRPr="00033762">
        <w:rPr>
          <w:rFonts w:cs="Arial"/>
          <w:b/>
          <w:color w:val="000000"/>
          <w:lang w:val="en-US"/>
        </w:rPr>
        <w:t>Great advice every step of the way</w:t>
      </w:r>
    </w:p>
    <w:p w14:paraId="7C4F031D" w14:textId="77777777" w:rsidR="00473A89" w:rsidRPr="00033762" w:rsidRDefault="00473A89" w:rsidP="00473A89">
      <w:pPr>
        <w:rPr>
          <w:lang w:val="en-US"/>
        </w:rPr>
      </w:pPr>
    </w:p>
    <w:p w14:paraId="7E376F0F" w14:textId="77777777" w:rsidR="00473A89" w:rsidRPr="00033762" w:rsidRDefault="00473A89" w:rsidP="00473A89">
      <w:pPr>
        <w:rPr>
          <w:lang w:val="en-US"/>
        </w:rPr>
      </w:pPr>
      <w:r>
        <w:rPr>
          <w:rFonts w:cs="Arial"/>
          <w:color w:val="000000"/>
          <w:lang w:val="en-US"/>
        </w:rPr>
        <w:t>“</w:t>
      </w:r>
      <w:r w:rsidRPr="00033762">
        <w:rPr>
          <w:rFonts w:cs="Arial"/>
          <w:color w:val="000000"/>
          <w:lang w:val="en-US"/>
        </w:rPr>
        <w:t>Our digital signage solutions offer our customers broad access to the digital world of information transfer, and they are a one-stop solution that can be deployed immediately and without any gaps in service,</w:t>
      </w:r>
      <w:r>
        <w:rPr>
          <w:rFonts w:cs="Arial"/>
          <w:color w:val="000000"/>
          <w:lang w:val="en-US"/>
        </w:rPr>
        <w:t>”</w:t>
      </w:r>
      <w:r w:rsidRPr="00033762">
        <w:rPr>
          <w:rFonts w:cs="Arial"/>
          <w:color w:val="000000"/>
          <w:lang w:val="en-US"/>
        </w:rPr>
        <w:t xml:space="preserve"> says Oliver Schorer, Member of the Board of Management, responsible for IT and services. All services are transparent in the DSS lifecycle: CHG-MERIDIAN provides made-to-measure support and service that is above the usual standard, and, on request, can take on the coordination and structuring of the project and liaise with each provider. </w:t>
      </w:r>
      <w:r>
        <w:rPr>
          <w:rFonts w:cs="Arial"/>
          <w:color w:val="000000"/>
          <w:lang w:val="en-US"/>
        </w:rPr>
        <w:t>“</w:t>
      </w:r>
      <w:r w:rsidRPr="00033762">
        <w:rPr>
          <w:rFonts w:cs="Arial"/>
          <w:color w:val="000000"/>
          <w:lang w:val="en-US"/>
        </w:rPr>
        <w:t>Our objective is to provide the maximum support possible and to leave our customers free to concentrate on their core business,</w:t>
      </w:r>
      <w:r>
        <w:rPr>
          <w:rFonts w:cs="Arial"/>
          <w:color w:val="000000"/>
          <w:lang w:val="en-US"/>
        </w:rPr>
        <w:t>”</w:t>
      </w:r>
      <w:r w:rsidRPr="00033762">
        <w:rPr>
          <w:rFonts w:cs="Arial"/>
          <w:color w:val="000000"/>
          <w:lang w:val="en-US"/>
        </w:rPr>
        <w:t xml:space="preserve"> Schorer adds. CHG-MERIDIAN</w:t>
      </w:r>
      <w:r>
        <w:rPr>
          <w:rFonts w:cs="Arial"/>
          <w:color w:val="000000"/>
          <w:lang w:val="en-US"/>
        </w:rPr>
        <w:t>’</w:t>
      </w:r>
      <w:r w:rsidRPr="00033762">
        <w:rPr>
          <w:rFonts w:cs="Arial"/>
          <w:color w:val="000000"/>
          <w:lang w:val="en-US"/>
        </w:rPr>
        <w:t>s customers have a single point of contact who supports them throughout the duration of the project and beyond, and who takes care of everything.</w:t>
      </w:r>
    </w:p>
    <w:p w14:paraId="611388B1" w14:textId="77777777" w:rsidR="0030447C" w:rsidRPr="0030447C" w:rsidRDefault="0030447C" w:rsidP="0030447C">
      <w:pPr>
        <w:rPr>
          <w:rFonts w:cs="Arial"/>
          <w:szCs w:val="19"/>
          <w:lang w:val="en-US"/>
        </w:rPr>
      </w:pPr>
    </w:p>
    <w:p w14:paraId="6321C880" w14:textId="77777777" w:rsidR="00473A89" w:rsidRPr="00473A89" w:rsidRDefault="00473A89" w:rsidP="00473A89">
      <w:pPr>
        <w:rPr>
          <w:rFonts w:cs="Arial"/>
          <w:b/>
          <w:szCs w:val="19"/>
          <w:lang w:val="en-US"/>
        </w:rPr>
      </w:pPr>
      <w:r w:rsidRPr="00473A89">
        <w:rPr>
          <w:rFonts w:cs="Arial"/>
          <w:b/>
          <w:szCs w:val="19"/>
          <w:lang w:val="en-US"/>
        </w:rPr>
        <w:t>Well thought out from start to finish</w:t>
      </w:r>
    </w:p>
    <w:p w14:paraId="2215B6EF" w14:textId="77777777" w:rsidR="00473A89" w:rsidRPr="00473A89" w:rsidRDefault="00473A89" w:rsidP="00473A89">
      <w:pPr>
        <w:rPr>
          <w:rFonts w:cs="Arial"/>
          <w:b/>
          <w:szCs w:val="19"/>
          <w:lang w:val="en-US"/>
        </w:rPr>
      </w:pPr>
    </w:p>
    <w:p w14:paraId="3617BFE6" w14:textId="77777777" w:rsidR="00473A89" w:rsidRPr="00473A89" w:rsidRDefault="00473A89" w:rsidP="00473A89">
      <w:pPr>
        <w:rPr>
          <w:rFonts w:cs="Arial"/>
          <w:b/>
          <w:szCs w:val="19"/>
          <w:lang w:val="en-US"/>
        </w:rPr>
      </w:pPr>
      <w:r w:rsidRPr="00473A89">
        <w:rPr>
          <w:rFonts w:cs="Arial"/>
          <w:szCs w:val="19"/>
          <w:lang w:val="en-US"/>
        </w:rPr>
        <w:t xml:space="preserve">It pays to think of the end, even at the start – and a sophisticated end-of-life process will benefit customers in many ways, especially on DSS projects. That is why CHG-MERIDIAN offers a comprehensive service package at the end of the period of use. The package includes data erasure using our proprietary and certified </w:t>
      </w:r>
      <w:proofErr w:type="spellStart"/>
      <w:r w:rsidRPr="00473A89">
        <w:rPr>
          <w:rFonts w:cs="Arial"/>
          <w:szCs w:val="19"/>
          <w:lang w:val="en-US"/>
        </w:rPr>
        <w:t>eraSURE</w:t>
      </w:r>
      <w:proofErr w:type="spellEnd"/>
      <w:r w:rsidRPr="00473A89">
        <w:rPr>
          <w:rFonts w:cs="Arial"/>
          <w:szCs w:val="19"/>
          <w:lang w:val="en-US"/>
        </w:rPr>
        <w:t xml:space="preserve"> process, which forms an integral part of remarketing. Erasing data in accordance with international standards ensures that customer data does not fall into the wrong hands and that assets are free of old data when they are remarketed. The customer can also rest assured that our commitment to green IT means we recycle assets in accordance with the WEEE standard</w:t>
      </w:r>
      <w:r w:rsidRPr="00473A89">
        <w:rPr>
          <w:rFonts w:cs="Arial"/>
          <w:b/>
          <w:szCs w:val="19"/>
          <w:lang w:val="en-US"/>
        </w:rPr>
        <w:t>.</w:t>
      </w:r>
    </w:p>
    <w:p w14:paraId="4829A290" w14:textId="77777777" w:rsidR="00473A89" w:rsidRPr="00473A89" w:rsidRDefault="00473A89" w:rsidP="00473A89">
      <w:pPr>
        <w:rPr>
          <w:rFonts w:cs="Arial"/>
          <w:b/>
          <w:szCs w:val="19"/>
          <w:lang w:val="en-US"/>
        </w:rPr>
      </w:pPr>
    </w:p>
    <w:p w14:paraId="004E3726" w14:textId="77777777" w:rsidR="00473A89" w:rsidRPr="00473A89" w:rsidRDefault="00473A89" w:rsidP="00473A89">
      <w:pPr>
        <w:rPr>
          <w:rFonts w:cs="Arial"/>
          <w:b/>
          <w:szCs w:val="19"/>
          <w:lang w:val="en-US"/>
        </w:rPr>
      </w:pPr>
      <w:r w:rsidRPr="00473A89">
        <w:rPr>
          <w:rFonts w:cs="Arial"/>
          <w:b/>
          <w:szCs w:val="19"/>
          <w:lang w:val="en-US"/>
        </w:rPr>
        <w:t>CHG-MERIDIAN offers complete solutions</w:t>
      </w:r>
    </w:p>
    <w:p w14:paraId="53A64F32" w14:textId="77777777" w:rsidR="00473A89" w:rsidRPr="00473A89" w:rsidRDefault="00473A89" w:rsidP="00473A89">
      <w:pPr>
        <w:rPr>
          <w:rFonts w:cs="Arial"/>
          <w:szCs w:val="19"/>
          <w:lang w:val="en-US"/>
        </w:rPr>
      </w:pPr>
    </w:p>
    <w:p w14:paraId="2E391951" w14:textId="77777777" w:rsidR="00473A89" w:rsidRPr="00473A89" w:rsidRDefault="00473A89" w:rsidP="00473A89">
      <w:pPr>
        <w:rPr>
          <w:rFonts w:cs="Arial"/>
          <w:szCs w:val="19"/>
          <w:lang w:val="en-US"/>
        </w:rPr>
      </w:pPr>
      <w:r w:rsidRPr="00473A89">
        <w:rPr>
          <w:rFonts w:cs="Arial"/>
          <w:szCs w:val="19"/>
          <w:lang w:val="en-US"/>
        </w:rPr>
        <w:t xml:space="preserve">At CHG-MERIDIAN we focus on complete rather than on individual solutions. “Our digital signage solutions guarantee a complete service, from financing to administration and remarketing,” Schorer explains. Digital signage projects offer almost unlimited customizability and performance. Such wide-ranging solutions and projects require an in-depth knowledge of technology and financing. Whereas other companies have a limited range of experts and thus cover only one area of specialism, CHG-MERIDIAN, a non-captive specialist based in Weingarten, provides technology management and financing as part of a sophisticated overall concept. The company also combines all its services with an interdisciplinary mix of experts, and its multidisciplinary approach removes one of the biggest hurdles for digital signage projects. </w:t>
      </w:r>
    </w:p>
    <w:p w14:paraId="5F8D0CB8" w14:textId="77777777" w:rsidR="00473A89" w:rsidRPr="00473A89" w:rsidRDefault="00473A89" w:rsidP="00473A89">
      <w:pPr>
        <w:rPr>
          <w:rFonts w:cs="Arial"/>
          <w:b/>
          <w:szCs w:val="19"/>
          <w:lang w:val="en-US"/>
        </w:rPr>
      </w:pPr>
    </w:p>
    <w:p w14:paraId="412DD5F2" w14:textId="77777777" w:rsidR="00473A89" w:rsidRPr="00473A89" w:rsidRDefault="00473A89" w:rsidP="00473A89">
      <w:pPr>
        <w:rPr>
          <w:rFonts w:cs="Arial"/>
          <w:b/>
          <w:szCs w:val="19"/>
          <w:lang w:val="en-US"/>
        </w:rPr>
      </w:pPr>
    </w:p>
    <w:p w14:paraId="5FB2DA61" w14:textId="77777777" w:rsidR="00473A89" w:rsidRPr="00473A89" w:rsidRDefault="00473A89" w:rsidP="00473A89">
      <w:pPr>
        <w:rPr>
          <w:rFonts w:cs="Arial"/>
          <w:szCs w:val="19"/>
          <w:lang w:val="en-US"/>
        </w:rPr>
      </w:pPr>
    </w:p>
    <w:p w14:paraId="71F648A5" w14:textId="2CCF7923" w:rsidR="00354E49" w:rsidRPr="00473A89" w:rsidRDefault="00354E49" w:rsidP="00473A89">
      <w:pPr>
        <w:ind w:right="1417"/>
        <w:rPr>
          <w:b/>
          <w:szCs w:val="19"/>
          <w:lang w:val="en-US"/>
        </w:rPr>
      </w:pPr>
      <w:r w:rsidRPr="00473A89">
        <w:rPr>
          <w:lang w:val="en-US"/>
        </w:rPr>
        <w:t xml:space="preserve">Further information can be found at </w:t>
      </w:r>
      <w:hyperlink r:id="rId8" w:history="1">
        <w:r w:rsidRPr="00473A89">
          <w:rPr>
            <w:b/>
            <w:color w:val="000000" w:themeColor="accent6"/>
            <w:u w:val="single"/>
            <w:lang w:val="en-US"/>
          </w:rPr>
          <w:t>www.chg-meridian.com</w:t>
        </w:r>
        <w:r w:rsidRPr="00473A89">
          <w:rPr>
            <w:b/>
            <w:color w:val="000000" w:themeColor="accent6"/>
            <w:szCs w:val="19"/>
            <w:lang w:val="en-US"/>
          </w:rPr>
          <w:t xml:space="preserve"> </w:t>
        </w:r>
      </w:hyperlink>
      <w:r w:rsidR="000520F3" w:rsidRPr="00473A89">
        <w:rPr>
          <w:b/>
          <w:lang w:val="en-US"/>
        </w:rPr>
        <w:t xml:space="preserve"> </w:t>
      </w:r>
    </w:p>
    <w:p w14:paraId="087451FC" w14:textId="77777777" w:rsidR="00B53C84" w:rsidRPr="002E6B7D" w:rsidRDefault="00B53C84" w:rsidP="00354E49">
      <w:pPr>
        <w:spacing w:line="360" w:lineRule="auto"/>
        <w:ind w:right="1417"/>
        <w:rPr>
          <w:szCs w:val="19"/>
          <w:lang w:val="en-US"/>
        </w:rPr>
      </w:pPr>
    </w:p>
    <w:p w14:paraId="76FB2991" w14:textId="4BE669AF" w:rsidR="003913E2" w:rsidRDefault="003913E2" w:rsidP="00F649D6">
      <w:pPr>
        <w:pStyle w:val="AufzhlungspunkteCHG-MERIDIAN"/>
        <w:numPr>
          <w:ilvl w:val="0"/>
          <w:numId w:val="0"/>
        </w:numPr>
        <w:spacing w:line="360" w:lineRule="auto"/>
        <w:jc w:val="both"/>
        <w:rPr>
          <w:szCs w:val="19"/>
          <w:lang w:val="en-US"/>
        </w:rPr>
      </w:pPr>
    </w:p>
    <w:p w14:paraId="6171303F" w14:textId="32BABC6D" w:rsidR="003913E2" w:rsidRDefault="003913E2" w:rsidP="00F649D6">
      <w:pPr>
        <w:pStyle w:val="AufzhlungspunkteCHG-MERIDIAN"/>
        <w:numPr>
          <w:ilvl w:val="0"/>
          <w:numId w:val="0"/>
        </w:numPr>
        <w:spacing w:line="360" w:lineRule="auto"/>
        <w:jc w:val="both"/>
        <w:rPr>
          <w:szCs w:val="19"/>
          <w:lang w:val="en-US"/>
        </w:rPr>
      </w:pPr>
    </w:p>
    <w:p w14:paraId="2D225C20" w14:textId="77777777" w:rsidR="007F7EB1" w:rsidRPr="00567739" w:rsidRDefault="007F7EB1" w:rsidP="007F7EB1">
      <w:pPr>
        <w:spacing w:line="240" w:lineRule="auto"/>
        <w:rPr>
          <w:rFonts w:cs="Arial"/>
          <w:b/>
          <w:noProof/>
          <w:sz w:val="14"/>
          <w:szCs w:val="14"/>
        </w:rPr>
      </w:pPr>
      <w:r w:rsidRPr="00567739">
        <w:rPr>
          <w:b/>
          <w:sz w:val="14"/>
          <w:szCs w:val="14"/>
        </w:rPr>
        <w:t>CHG-MERIDIAN: The company</w:t>
      </w:r>
    </w:p>
    <w:p w14:paraId="1A3512AA" w14:textId="77777777" w:rsidR="007F7EB1" w:rsidRPr="00567739" w:rsidRDefault="007F7EB1" w:rsidP="007F7EB1">
      <w:pPr>
        <w:spacing w:line="240" w:lineRule="auto"/>
        <w:rPr>
          <w:rFonts w:cs="Arial"/>
          <w:b/>
          <w:noProof/>
          <w:sz w:val="14"/>
          <w:szCs w:val="14"/>
        </w:rPr>
      </w:pPr>
    </w:p>
    <w:p w14:paraId="0119D1D6" w14:textId="36B204DC" w:rsidR="007F7EB1" w:rsidRPr="0032156C" w:rsidRDefault="007F7EB1" w:rsidP="007F7EB1">
      <w:pPr>
        <w:pStyle w:val="AufzhlungspunkteCHG-MERIDIAN"/>
        <w:numPr>
          <w:ilvl w:val="0"/>
          <w:numId w:val="0"/>
        </w:numPr>
        <w:spacing w:line="240" w:lineRule="auto"/>
        <w:jc w:val="both"/>
        <w:rPr>
          <w:rFonts w:cs="Arial"/>
          <w:noProof/>
          <w:sz w:val="14"/>
          <w:szCs w:val="14"/>
        </w:rPr>
      </w:pPr>
      <w:r w:rsidRPr="0032156C">
        <w:rPr>
          <w:sz w:val="14"/>
          <w:szCs w:val="14"/>
        </w:rPr>
        <w:t xml:space="preserve">CHG-MERIDIAN is one of the world's leading manufacturer- and bank-independent providers of technology management services to the IT, industry and healthcare sectors. With some </w:t>
      </w:r>
      <w:r w:rsidR="00771046">
        <w:rPr>
          <w:sz w:val="14"/>
          <w:szCs w:val="14"/>
        </w:rPr>
        <w:t>900</w:t>
      </w:r>
      <w:r w:rsidRPr="0032156C">
        <w:rPr>
          <w:sz w:val="14"/>
          <w:szCs w:val="14"/>
        </w:rPr>
        <w:t xml:space="preserve"> employees, CHG-MERIDIAN offers its customers comprehensive support for their technology infrastructures – from consulting, to financial and operational services, to used-equipment re-marketing services through its two technology and service </w:t>
      </w:r>
      <w:proofErr w:type="spellStart"/>
      <w:r w:rsidRPr="0032156C">
        <w:rPr>
          <w:sz w:val="14"/>
          <w:szCs w:val="14"/>
        </w:rPr>
        <w:t>centers</w:t>
      </w:r>
      <w:proofErr w:type="spellEnd"/>
      <w:r w:rsidRPr="0032156C">
        <w:rPr>
          <w:sz w:val="14"/>
          <w:szCs w:val="14"/>
        </w:rPr>
        <w:t xml:space="preserve"> in Germany and Norway. CHG-MERIDIAN provides efficient technology management to large- and medium-sized companies and government agencies. It now serves around </w:t>
      </w:r>
      <w:r w:rsidR="00567739" w:rsidRPr="0032156C">
        <w:rPr>
          <w:sz w:val="14"/>
          <w:szCs w:val="14"/>
        </w:rPr>
        <w:t>1</w:t>
      </w:r>
      <w:r w:rsidR="0032156C" w:rsidRPr="0032156C">
        <w:rPr>
          <w:sz w:val="14"/>
          <w:szCs w:val="14"/>
        </w:rPr>
        <w:t>1</w:t>
      </w:r>
      <w:r w:rsidRPr="0032156C">
        <w:rPr>
          <w:sz w:val="14"/>
          <w:szCs w:val="14"/>
        </w:rPr>
        <w:t>,000 customers worldwide, managing technology investments worth a total of over €4.4 billion. The online-based TESMA</w:t>
      </w:r>
      <w:r w:rsidRPr="0032156C">
        <w:rPr>
          <w:noProof/>
          <w:sz w:val="14"/>
          <w:szCs w:val="14"/>
          <w:vertAlign w:val="superscript"/>
        </w:rPr>
        <w:t>®</w:t>
      </w:r>
      <w:r w:rsidRPr="0032156C">
        <w:rPr>
          <w:sz w:val="14"/>
          <w:szCs w:val="14"/>
        </w:rPr>
        <w:t xml:space="preserve"> Technology and Service Management System provides more than 10,000 users with maximum transparency in technology controlling. The company has offices in 37 locations in 23 countries across the globe; its headquarters are in the South German city of Weingarten.</w:t>
      </w:r>
    </w:p>
    <w:p w14:paraId="5693BC8F" w14:textId="77777777" w:rsidR="007F7EB1" w:rsidRPr="0032156C" w:rsidRDefault="007F7EB1" w:rsidP="007F7EB1">
      <w:pPr>
        <w:pStyle w:val="AufzhlungspunkteCHG-MERIDIAN"/>
        <w:numPr>
          <w:ilvl w:val="0"/>
          <w:numId w:val="0"/>
        </w:numPr>
        <w:spacing w:line="240" w:lineRule="auto"/>
        <w:jc w:val="both"/>
        <w:rPr>
          <w:rFonts w:cs="Arial"/>
          <w:noProof/>
          <w:sz w:val="14"/>
          <w:szCs w:val="14"/>
        </w:rPr>
      </w:pPr>
    </w:p>
    <w:p w14:paraId="764B713F" w14:textId="11A8035A" w:rsidR="00965133" w:rsidRPr="002E6B7D" w:rsidRDefault="007F7EB1" w:rsidP="003913E2">
      <w:pPr>
        <w:rPr>
          <w:sz w:val="14"/>
          <w:szCs w:val="14"/>
          <w:lang w:val="en-US"/>
        </w:rPr>
      </w:pPr>
      <w:r w:rsidRPr="0032156C">
        <w:rPr>
          <w:sz w:val="14"/>
          <w:szCs w:val="14"/>
        </w:rPr>
        <w:lastRenderedPageBreak/>
        <w:t>Efficient Technology Management</w:t>
      </w:r>
      <w:r w:rsidRPr="0032156C">
        <w:rPr>
          <w:noProof/>
          <w:spacing w:val="20"/>
          <w:sz w:val="14"/>
          <w:szCs w:val="14"/>
          <w:vertAlign w:val="superscript"/>
        </w:rPr>
        <w:t>®</w:t>
      </w:r>
      <w:r w:rsidRPr="00567739">
        <w:rPr>
          <w:sz w:val="14"/>
          <w:szCs w:val="14"/>
        </w:rPr>
        <w:t xml:space="preserve"> </w:t>
      </w:r>
    </w:p>
    <w:sectPr w:rsidR="00965133" w:rsidRPr="002E6B7D" w:rsidSect="003475CD">
      <w:headerReference w:type="even" r:id="rId9"/>
      <w:headerReference w:type="default" r:id="rId10"/>
      <w:footerReference w:type="even" r:id="rId11"/>
      <w:footerReference w:type="default" r:id="rId12"/>
      <w:headerReference w:type="first" r:id="rId13"/>
      <w:footerReference w:type="first" r:id="rId14"/>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24605" w14:textId="77777777" w:rsidR="0063681B" w:rsidRDefault="0063681B" w:rsidP="00193879">
      <w:pPr>
        <w:spacing w:line="240" w:lineRule="auto"/>
      </w:pPr>
      <w:r>
        <w:separator/>
      </w:r>
    </w:p>
  </w:endnote>
  <w:endnote w:type="continuationSeparator" w:id="0">
    <w:p w14:paraId="13701CE7" w14:textId="77777777" w:rsidR="0063681B" w:rsidRDefault="0063681B"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7C52" w14:textId="77777777" w:rsidR="00344222" w:rsidRDefault="003442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DCC8E" w14:textId="77777777" w:rsidR="0004213A" w:rsidRDefault="0004213A">
    <w:pPr>
      <w:pStyle w:val="Fuzeile"/>
    </w:pPr>
    <w:r>
      <w:rPr>
        <w:noProof/>
        <w:lang w:val="de-DE" w:eastAsia="de-DE"/>
      </w:rPr>
      <w:drawing>
        <wp:anchor distT="0" distB="0" distL="114300" distR="114300" simplePos="0" relativeHeight="251662336" behindDoc="1" locked="0" layoutInCell="1" allowOverlap="1" wp14:anchorId="1C65468C" wp14:editId="4B9B32BA">
          <wp:simplePos x="0" y="0"/>
          <wp:positionH relativeFrom="column">
            <wp:posOffset>-828040</wp:posOffset>
          </wp:positionH>
          <wp:positionV relativeFrom="paragraph">
            <wp:posOffset>180340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FE19" w14:textId="77777777" w:rsidR="0004213A" w:rsidRDefault="0004213A">
    <w:pPr>
      <w:pStyle w:val="Fuzeile"/>
    </w:pPr>
    <w:r>
      <w:rPr>
        <w:noProof/>
        <w:lang w:val="de-DE" w:eastAsia="de-DE"/>
      </w:rPr>
      <w:drawing>
        <wp:anchor distT="0" distB="0" distL="114300" distR="114300" simplePos="0" relativeHeight="251660288" behindDoc="1" locked="0" layoutInCell="1" allowOverlap="1" wp14:anchorId="0379F7B3" wp14:editId="1215C8CE">
          <wp:simplePos x="0" y="0"/>
          <wp:positionH relativeFrom="column">
            <wp:posOffset>-828040</wp:posOffset>
          </wp:positionH>
          <wp:positionV relativeFrom="paragraph">
            <wp:posOffset>177800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4FED9" w14:textId="77777777" w:rsidR="0063681B" w:rsidRDefault="0063681B" w:rsidP="00193879">
      <w:pPr>
        <w:spacing w:line="240" w:lineRule="auto"/>
      </w:pPr>
      <w:r>
        <w:separator/>
      </w:r>
    </w:p>
  </w:footnote>
  <w:footnote w:type="continuationSeparator" w:id="0">
    <w:p w14:paraId="6EB908DD" w14:textId="77777777" w:rsidR="0063681B" w:rsidRDefault="0063681B"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9166F" w14:textId="77777777" w:rsidR="00344222" w:rsidRDefault="003442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4D60" w14:textId="221F3CDF" w:rsidR="0004213A" w:rsidRPr="003F430F" w:rsidRDefault="0004213A"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2E6B7D">
      <w:rPr>
        <w:rFonts w:cs="Arial"/>
        <w:color w:val="6F6F6F"/>
        <w:sz w:val="14"/>
        <w:szCs w:val="14"/>
      </w:rPr>
      <w:instrText xml:space="preserve"> PAGE </w:instrText>
    </w:r>
    <w:r w:rsidRPr="00B77EB2">
      <w:rPr>
        <w:rFonts w:cs="Arial"/>
        <w:color w:val="6F6F6F"/>
        <w:sz w:val="14"/>
        <w:szCs w:val="14"/>
        <w:lang w:val="de-DE"/>
      </w:rPr>
      <w:fldChar w:fldCharType="separate"/>
    </w:r>
    <w:r w:rsidR="003C487F">
      <w:rPr>
        <w:rFonts w:cs="Arial"/>
        <w:noProof/>
        <w:color w:val="6F6F6F"/>
        <w:sz w:val="14"/>
        <w:szCs w:val="14"/>
      </w:rPr>
      <w:t>3</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2E6B7D">
      <w:rPr>
        <w:rFonts w:cs="Arial"/>
        <w:color w:val="6F6F6F"/>
        <w:sz w:val="14"/>
        <w:szCs w:val="14"/>
      </w:rPr>
      <w:instrText xml:space="preserve"> NUMPAGES </w:instrText>
    </w:r>
    <w:r w:rsidRPr="00B77EB2">
      <w:rPr>
        <w:rFonts w:cs="Arial"/>
        <w:color w:val="6F6F6F"/>
        <w:sz w:val="14"/>
        <w:szCs w:val="14"/>
        <w:lang w:val="de-DE"/>
      </w:rPr>
      <w:fldChar w:fldCharType="separate"/>
    </w:r>
    <w:r w:rsidR="003C487F">
      <w:rPr>
        <w:rFonts w:cs="Arial"/>
        <w:noProof/>
        <w:color w:val="6F6F6F"/>
        <w:sz w:val="14"/>
        <w:szCs w:val="14"/>
      </w:rPr>
      <w:t>3</w:t>
    </w:r>
    <w:r w:rsidRPr="00B77EB2">
      <w:rPr>
        <w:rFonts w:cs="Arial"/>
        <w:color w:val="6F6F6F"/>
        <w:sz w:val="14"/>
        <w:szCs w:val="14"/>
        <w:lang w:val="de-DE"/>
      </w:rPr>
      <w:fldChar w:fldCharType="end"/>
    </w:r>
    <w:r>
      <w:rPr>
        <w:rFonts w:cs="Arial"/>
        <w:color w:val="6F6F6F"/>
        <w:sz w:val="14"/>
      </w:rPr>
      <w:t xml:space="preserve"> </w:t>
    </w:r>
  </w:p>
  <w:p w14:paraId="2CB918DE" w14:textId="77777777" w:rsidR="0004213A" w:rsidRPr="003F430F" w:rsidRDefault="0004213A" w:rsidP="0066580C">
    <w:pPr>
      <w:framePr w:w="7859" w:h="227" w:hRule="exact" w:wrap="around" w:vAnchor="page" w:hAnchor="page" w:x="1305" w:y="1305" w:anchorLock="1"/>
      <w:rPr>
        <w:noProof/>
      </w:rPr>
    </w:pPr>
  </w:p>
  <w:p w14:paraId="53FBD0F1" w14:textId="77777777" w:rsidR="0004213A" w:rsidRPr="003F430F" w:rsidRDefault="0004213A" w:rsidP="0066580C">
    <w:pPr>
      <w:framePr w:w="7859" w:h="227" w:hRule="exact" w:wrap="around" w:vAnchor="page" w:hAnchor="page" w:x="1305" w:y="1305" w:anchorLock="1"/>
      <w:rPr>
        <w:noProof/>
      </w:rPr>
    </w:pPr>
  </w:p>
  <w:p w14:paraId="7E8B94A6" w14:textId="77777777" w:rsidR="0004213A" w:rsidRPr="003F430F" w:rsidRDefault="0004213A" w:rsidP="0066580C">
    <w:pPr>
      <w:framePr w:w="7859" w:h="227" w:hRule="exact" w:wrap="around" w:vAnchor="page" w:hAnchor="page" w:x="1305" w:y="1305" w:anchorLock="1"/>
    </w:pPr>
  </w:p>
  <w:p w14:paraId="4BD2A21C" w14:textId="3CAB3EF1" w:rsidR="0004213A" w:rsidRPr="003F430F" w:rsidRDefault="0004213A" w:rsidP="0066580C">
    <w:pPr>
      <w:framePr w:w="7859" w:h="227" w:hRule="exact" w:wrap="around" w:vAnchor="page" w:hAnchor="page" w:x="1305" w:y="1305" w:anchorLock="1"/>
      <w:rPr>
        <w:noProof/>
      </w:rPr>
    </w:pPr>
    <w:r w:rsidRPr="00F34EC2">
      <w:fldChar w:fldCharType="begin"/>
    </w:r>
    <w:r w:rsidRPr="002E6B7D">
      <w:instrText xml:space="preserve"> MERGEFIELD EFax \* MERGEFORMAT </w:instrText>
    </w:r>
    <w:r w:rsidRPr="00F34EC2">
      <w:fldChar w:fldCharType="separate"/>
    </w:r>
    <w:r w:rsidR="003C487F">
      <w:rPr>
        <w:noProof/>
      </w:rPr>
      <w:t>«EFax»</w:t>
    </w:r>
    <w:r w:rsidRPr="00F34EC2">
      <w:rPr>
        <w:noProof/>
        <w:lang w:val="fr-FR"/>
      </w:rPr>
      <w:fldChar w:fldCharType="end"/>
    </w:r>
  </w:p>
  <w:p w14:paraId="6AA1E51C" w14:textId="77777777" w:rsidR="0004213A" w:rsidRPr="003F430F" w:rsidRDefault="0004213A" w:rsidP="0066580C">
    <w:pPr>
      <w:framePr w:w="7859" w:h="227" w:hRule="exact" w:wrap="around" w:vAnchor="page" w:hAnchor="page" w:x="1305" w:y="1305" w:anchorLock="1"/>
      <w:rPr>
        <w:noProof/>
      </w:rPr>
    </w:pPr>
  </w:p>
  <w:p w14:paraId="5FDF5450" w14:textId="77777777" w:rsidR="0004213A" w:rsidRPr="003F430F" w:rsidRDefault="0004213A" w:rsidP="0066580C">
    <w:pPr>
      <w:framePr w:w="7859" w:h="227" w:hRule="exact" w:wrap="around" w:vAnchor="page" w:hAnchor="page" w:x="1305" w:y="1305" w:anchorLock="1"/>
      <w:spacing w:line="180" w:lineRule="exact"/>
      <w:rPr>
        <w:rFonts w:cs="Arial"/>
        <w:color w:val="969696"/>
        <w:sz w:val="14"/>
        <w:szCs w:val="14"/>
      </w:rPr>
    </w:pPr>
  </w:p>
  <w:p w14:paraId="15B2658B" w14:textId="77777777" w:rsidR="0004213A" w:rsidRPr="006A7DBA" w:rsidRDefault="0004213A"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Re: Microsoft Software</w:t>
    </w:r>
  </w:p>
  <w:p w14:paraId="77EE4F39" w14:textId="77777777" w:rsidR="0004213A" w:rsidRDefault="0004213A" w:rsidP="00AE708B">
    <w:pPr>
      <w:pStyle w:val="Kopfzeile"/>
    </w:pPr>
    <w:r>
      <w:rPr>
        <w:noProof/>
        <w:lang w:val="de-DE" w:eastAsia="de-DE"/>
      </w:rPr>
      <w:drawing>
        <wp:anchor distT="0" distB="0" distL="114300" distR="114300" simplePos="0" relativeHeight="251658752"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04213A" w:rsidRPr="00DA141B" w:rsidRDefault="0004213A" w:rsidP="00AE70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2517"/>
    </w:tblGrid>
    <w:tr w:rsidR="0004213A" w:rsidRPr="00473A89" w14:paraId="2FFF02A3" w14:textId="77777777" w:rsidTr="007C30C3">
      <w:tc>
        <w:tcPr>
          <w:tcW w:w="2657" w:type="dxa"/>
          <w:hideMark/>
        </w:tcPr>
        <w:p w14:paraId="4771ADCE" w14:textId="47F0DF54" w:rsidR="0004213A" w:rsidRDefault="0004213A"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 xml:space="preserve">Date: </w:t>
          </w:r>
          <w:r w:rsidR="00344222">
            <w:rPr>
              <w:b/>
              <w:color w:val="6F6F6E"/>
              <w:sz w:val="14"/>
            </w:rPr>
            <w:t>April</w:t>
          </w:r>
          <w:r w:rsidR="00473A89">
            <w:rPr>
              <w:b/>
              <w:color w:val="6F6F6E"/>
              <w:sz w:val="14"/>
            </w:rPr>
            <w:t xml:space="preserve"> </w:t>
          </w:r>
          <w:r w:rsidR="00344222">
            <w:rPr>
              <w:b/>
              <w:color w:val="6F6F6E"/>
              <w:sz w:val="14"/>
            </w:rPr>
            <w:t>7</w:t>
          </w:r>
          <w:r>
            <w:rPr>
              <w:b/>
              <w:color w:val="6F6F6E"/>
              <w:sz w:val="14"/>
            </w:rPr>
            <w:t>, 2017</w:t>
          </w:r>
        </w:p>
        <w:p w14:paraId="7D50C513" w14:textId="77777777" w:rsidR="0004213A" w:rsidRPr="00F649D6"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04213A" w:rsidRPr="00F649D6"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0F5B0B23" w14:textId="77777777" w:rsidR="0004213A" w:rsidRPr="00F649D6"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32C6E474" w14:textId="77777777" w:rsidR="0004213A" w:rsidRPr="00F649D6"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13370C76" w14:textId="77777777" w:rsidR="0004213A" w:rsidRPr="0065673F"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41E5C7EF" w14:textId="77777777" w:rsidR="0004213A" w:rsidRPr="0065673F"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2733F717" w14:textId="77777777" w:rsidR="0004213A" w:rsidRPr="0065673F"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w:t>
          </w:r>
          <w:proofErr w:type="spellStart"/>
          <w:r>
            <w:rPr>
              <w:color w:val="6F6F6E"/>
              <w:sz w:val="14"/>
            </w:rPr>
            <w:t>Strasse</w:t>
          </w:r>
          <w:proofErr w:type="spellEnd"/>
          <w:r>
            <w:rPr>
              <w:color w:val="6F6F6E"/>
              <w:sz w:val="14"/>
            </w:rPr>
            <w:t xml:space="preserve"> 111</w:t>
          </w:r>
        </w:p>
        <w:p w14:paraId="0F9AE9FA" w14:textId="77777777" w:rsidR="0004213A" w:rsidRPr="00C61BE9"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61BE9">
            <w:rPr>
              <w:color w:val="6F6F6E"/>
              <w:sz w:val="14"/>
              <w:lang w:val="de-DE"/>
            </w:rPr>
            <w:t>88250 Weingarten</w:t>
          </w:r>
          <w:r w:rsidRPr="00C61BE9">
            <w:rPr>
              <w:color w:val="6F6F6E"/>
              <w:sz w:val="14"/>
              <w:lang w:val="de-DE"/>
            </w:rPr>
            <w:br/>
            <w:t>Germany</w:t>
          </w:r>
        </w:p>
        <w:p w14:paraId="450ECD46" w14:textId="77777777" w:rsidR="0004213A" w:rsidRPr="00C61BE9"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04213A" w:rsidRPr="00C61BE9"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61BE9">
            <w:rPr>
              <w:color w:val="6F6F6E"/>
              <w:sz w:val="14"/>
              <w:lang w:val="de-DE"/>
            </w:rPr>
            <w:t>Tel: +49 (0)751 503 248</w:t>
          </w:r>
        </w:p>
        <w:p w14:paraId="01C74080" w14:textId="77777777" w:rsidR="0004213A" w:rsidRPr="00C61BE9"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61BE9">
            <w:rPr>
              <w:color w:val="6F6F6E"/>
              <w:sz w:val="14"/>
              <w:lang w:val="de-DE"/>
            </w:rPr>
            <w:t>Fax: +49 (0)751 503 7248</w:t>
          </w:r>
        </w:p>
        <w:p w14:paraId="5402329C" w14:textId="77777777" w:rsidR="0004213A" w:rsidRPr="00C61BE9"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C61BE9">
            <w:rPr>
              <w:color w:val="6F6F6E"/>
              <w:sz w:val="14"/>
              <w:lang w:val="de-DE"/>
            </w:rPr>
            <w:t>Cell</w:t>
          </w:r>
          <w:proofErr w:type="spellEnd"/>
          <w:r w:rsidRPr="00C61BE9">
            <w:rPr>
              <w:color w:val="6F6F6E"/>
              <w:sz w:val="14"/>
              <w:lang w:val="de-DE"/>
            </w:rPr>
            <w:t>: +49 (0)172 667 1341</w:t>
          </w:r>
        </w:p>
        <w:p w14:paraId="735C68C8" w14:textId="0960C15C" w:rsidR="0004213A" w:rsidRPr="00C61BE9" w:rsidRDefault="0063681B"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hyperlink r:id="rId1" w:history="1">
            <w:r w:rsidR="0004213A" w:rsidRPr="00965133">
              <w:rPr>
                <w:color w:val="6F6F6E"/>
                <w:sz w:val="14"/>
                <w:szCs w:val="14"/>
                <w:lang w:val="de-DE"/>
              </w:rPr>
              <w:t>matthias.steybe@chg-</w:t>
            </w:r>
          </w:hyperlink>
        </w:p>
        <w:p w14:paraId="3B2CB6E5" w14:textId="77777777" w:rsidR="0004213A" w:rsidRPr="00C61BE9"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r w:rsidRPr="00C61BE9">
            <w:rPr>
              <w:color w:val="6F6F6E"/>
              <w:sz w:val="14"/>
              <w:lang w:val="de-DE"/>
            </w:rPr>
            <w:t>meridian.de</w:t>
          </w:r>
        </w:p>
        <w:p w14:paraId="3D713AF2" w14:textId="77777777" w:rsidR="0004213A" w:rsidRPr="00C61BE9"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3BEF21E4" w14:textId="7ECD001E" w:rsidR="0004213A" w:rsidRPr="00C61BE9"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61BE9">
            <w:rPr>
              <w:color w:val="6F6F6E"/>
              <w:sz w:val="14"/>
              <w:lang w:val="de-DE"/>
            </w:rPr>
            <w:t>www.chg-meridian.com</w:t>
          </w:r>
        </w:p>
        <w:p w14:paraId="5FF408B5" w14:textId="77777777" w:rsidR="0004213A" w:rsidRPr="00C61BE9" w:rsidRDefault="0004213A" w:rsidP="008746ED">
          <w:pPr>
            <w:framePr w:w="2517" w:h="8505" w:hSpace="482" w:wrap="around" w:vAnchor="page" w:hAnchor="page" w:x="9385" w:y="6539" w:anchorLock="1"/>
            <w:spacing w:line="210" w:lineRule="exact"/>
            <w:rPr>
              <w:sz w:val="14"/>
              <w:szCs w:val="14"/>
              <w:lang w:val="de-DE"/>
            </w:rPr>
          </w:pPr>
        </w:p>
      </w:tc>
    </w:tr>
  </w:tbl>
  <w:p w14:paraId="6514FCDB" w14:textId="77777777" w:rsidR="0004213A" w:rsidRPr="00C61BE9" w:rsidRDefault="0004213A" w:rsidP="008746ED">
    <w:pPr>
      <w:framePr w:w="2517" w:h="8505" w:hSpace="482" w:wrap="around" w:vAnchor="page" w:hAnchor="page" w:x="9385" w:y="6539" w:anchorLock="1"/>
      <w:spacing w:line="210" w:lineRule="exact"/>
      <w:rPr>
        <w:sz w:val="14"/>
        <w:szCs w:val="14"/>
        <w:lang w:val="de-DE"/>
      </w:rPr>
    </w:pPr>
  </w:p>
  <w:p w14:paraId="71354EFF" w14:textId="77777777" w:rsidR="0004213A" w:rsidRPr="00C61BE9" w:rsidRDefault="0004213A" w:rsidP="008746ED">
    <w:pPr>
      <w:framePr w:w="2517" w:h="8505" w:hSpace="482" w:wrap="around" w:vAnchor="page" w:hAnchor="page" w:x="9385" w:y="6539" w:anchorLock="1"/>
      <w:spacing w:line="210" w:lineRule="exact"/>
      <w:rPr>
        <w:sz w:val="14"/>
        <w:szCs w:val="14"/>
        <w:lang w:val="de-DE"/>
      </w:rPr>
    </w:pPr>
  </w:p>
  <w:p w14:paraId="25248CFE" w14:textId="77777777" w:rsidR="0004213A" w:rsidRPr="00C61BE9" w:rsidRDefault="0004213A" w:rsidP="008746ED">
    <w:pPr>
      <w:framePr w:w="2517" w:h="8505" w:hSpace="482" w:wrap="around" w:vAnchor="page" w:hAnchor="page" w:x="9385" w:y="6539" w:anchorLock="1"/>
      <w:spacing w:line="210" w:lineRule="exact"/>
      <w:rPr>
        <w:sz w:val="14"/>
        <w:szCs w:val="14"/>
        <w:lang w:val="de-DE"/>
      </w:rPr>
    </w:pPr>
  </w:p>
  <w:p w14:paraId="0641A599" w14:textId="77777777" w:rsidR="0004213A" w:rsidRPr="00277562" w:rsidRDefault="0004213A" w:rsidP="00154F03">
    <w:pPr>
      <w:pStyle w:val="berschrift2"/>
    </w:pPr>
    <w:r>
      <w:rPr>
        <w:b w:val="0"/>
      </w:rPr>
      <w:t xml:space="preserve">PRESS RELEASE </w:t>
    </w:r>
    <w:r>
      <w:rPr>
        <w:noProof/>
        <w:lang w:val="de-DE" w:eastAsia="de-DE"/>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BD"/>
    <w:rsid w:val="00005023"/>
    <w:rsid w:val="00016FCB"/>
    <w:rsid w:val="000170FA"/>
    <w:rsid w:val="0004213A"/>
    <w:rsid w:val="00045FB2"/>
    <w:rsid w:val="000520F3"/>
    <w:rsid w:val="000641CE"/>
    <w:rsid w:val="000728EF"/>
    <w:rsid w:val="000745C5"/>
    <w:rsid w:val="000A220D"/>
    <w:rsid w:val="000C1041"/>
    <w:rsid w:val="000E3B33"/>
    <w:rsid w:val="00101A4A"/>
    <w:rsid w:val="00106D2E"/>
    <w:rsid w:val="00107A97"/>
    <w:rsid w:val="00107EA9"/>
    <w:rsid w:val="00127901"/>
    <w:rsid w:val="00154F03"/>
    <w:rsid w:val="00184C0C"/>
    <w:rsid w:val="001904F1"/>
    <w:rsid w:val="00193879"/>
    <w:rsid w:val="001A5394"/>
    <w:rsid w:val="001A5BAE"/>
    <w:rsid w:val="001C10A8"/>
    <w:rsid w:val="001C1C71"/>
    <w:rsid w:val="00201E88"/>
    <w:rsid w:val="002075BD"/>
    <w:rsid w:val="0022281A"/>
    <w:rsid w:val="002312C1"/>
    <w:rsid w:val="0023266A"/>
    <w:rsid w:val="00236422"/>
    <w:rsid w:val="00250D99"/>
    <w:rsid w:val="00277562"/>
    <w:rsid w:val="00297A8B"/>
    <w:rsid w:val="002E6B7D"/>
    <w:rsid w:val="0030447C"/>
    <w:rsid w:val="00306A86"/>
    <w:rsid w:val="003206AE"/>
    <w:rsid w:val="0032156C"/>
    <w:rsid w:val="00337318"/>
    <w:rsid w:val="00344222"/>
    <w:rsid w:val="003475CD"/>
    <w:rsid w:val="00354E49"/>
    <w:rsid w:val="00364AF8"/>
    <w:rsid w:val="00376FBB"/>
    <w:rsid w:val="00387D7C"/>
    <w:rsid w:val="003913E2"/>
    <w:rsid w:val="003B0F32"/>
    <w:rsid w:val="003B3BAE"/>
    <w:rsid w:val="003B4F68"/>
    <w:rsid w:val="003B6F92"/>
    <w:rsid w:val="003C487F"/>
    <w:rsid w:val="003D00C6"/>
    <w:rsid w:val="003D72E0"/>
    <w:rsid w:val="003E340D"/>
    <w:rsid w:val="003F164A"/>
    <w:rsid w:val="003F430F"/>
    <w:rsid w:val="00403AB2"/>
    <w:rsid w:val="00424515"/>
    <w:rsid w:val="00426275"/>
    <w:rsid w:val="00430285"/>
    <w:rsid w:val="004409CF"/>
    <w:rsid w:val="00451A60"/>
    <w:rsid w:val="00473A89"/>
    <w:rsid w:val="004D5BC0"/>
    <w:rsid w:val="004E10ED"/>
    <w:rsid w:val="004F37EC"/>
    <w:rsid w:val="004F7A21"/>
    <w:rsid w:val="005160EE"/>
    <w:rsid w:val="005415C7"/>
    <w:rsid w:val="00543D6B"/>
    <w:rsid w:val="00552388"/>
    <w:rsid w:val="00567739"/>
    <w:rsid w:val="00567BFC"/>
    <w:rsid w:val="00567D3C"/>
    <w:rsid w:val="0057093D"/>
    <w:rsid w:val="005853C5"/>
    <w:rsid w:val="00595777"/>
    <w:rsid w:val="005A7C38"/>
    <w:rsid w:val="005D0D43"/>
    <w:rsid w:val="005E21FA"/>
    <w:rsid w:val="005E2F57"/>
    <w:rsid w:val="0060264D"/>
    <w:rsid w:val="00602EAE"/>
    <w:rsid w:val="00610F82"/>
    <w:rsid w:val="0062745A"/>
    <w:rsid w:val="00630C12"/>
    <w:rsid w:val="0063681B"/>
    <w:rsid w:val="0065673F"/>
    <w:rsid w:val="00660FD7"/>
    <w:rsid w:val="0066580C"/>
    <w:rsid w:val="00671AC1"/>
    <w:rsid w:val="00677E1C"/>
    <w:rsid w:val="006A78A1"/>
    <w:rsid w:val="006A7DBA"/>
    <w:rsid w:val="006C79F8"/>
    <w:rsid w:val="007349B8"/>
    <w:rsid w:val="00746B17"/>
    <w:rsid w:val="00761D6A"/>
    <w:rsid w:val="00771046"/>
    <w:rsid w:val="0078012F"/>
    <w:rsid w:val="00784F23"/>
    <w:rsid w:val="00786936"/>
    <w:rsid w:val="007906E4"/>
    <w:rsid w:val="00790A30"/>
    <w:rsid w:val="00790D39"/>
    <w:rsid w:val="007918A9"/>
    <w:rsid w:val="00796A79"/>
    <w:rsid w:val="007A3235"/>
    <w:rsid w:val="007A4898"/>
    <w:rsid w:val="007B5DFA"/>
    <w:rsid w:val="007C30C3"/>
    <w:rsid w:val="007D2BDB"/>
    <w:rsid w:val="007F0B76"/>
    <w:rsid w:val="007F7EB1"/>
    <w:rsid w:val="00803C33"/>
    <w:rsid w:val="0081089B"/>
    <w:rsid w:val="00815256"/>
    <w:rsid w:val="008169AA"/>
    <w:rsid w:val="00832B86"/>
    <w:rsid w:val="00852F49"/>
    <w:rsid w:val="0086434A"/>
    <w:rsid w:val="008734ED"/>
    <w:rsid w:val="008746ED"/>
    <w:rsid w:val="008820FF"/>
    <w:rsid w:val="00883A0D"/>
    <w:rsid w:val="0089169F"/>
    <w:rsid w:val="00897CE9"/>
    <w:rsid w:val="008C3CE7"/>
    <w:rsid w:val="008D7477"/>
    <w:rsid w:val="008E503E"/>
    <w:rsid w:val="00903604"/>
    <w:rsid w:val="00907CDE"/>
    <w:rsid w:val="009522B2"/>
    <w:rsid w:val="00965133"/>
    <w:rsid w:val="009B1B4C"/>
    <w:rsid w:val="009E75D8"/>
    <w:rsid w:val="00A1119D"/>
    <w:rsid w:val="00A731B0"/>
    <w:rsid w:val="00A80109"/>
    <w:rsid w:val="00A86342"/>
    <w:rsid w:val="00A86448"/>
    <w:rsid w:val="00A93BB6"/>
    <w:rsid w:val="00A9570F"/>
    <w:rsid w:val="00A96C2D"/>
    <w:rsid w:val="00AA6D5B"/>
    <w:rsid w:val="00AD0DD5"/>
    <w:rsid w:val="00AD6242"/>
    <w:rsid w:val="00AE440C"/>
    <w:rsid w:val="00AE58AD"/>
    <w:rsid w:val="00AE69E2"/>
    <w:rsid w:val="00AE708B"/>
    <w:rsid w:val="00B20AC8"/>
    <w:rsid w:val="00B537C1"/>
    <w:rsid w:val="00B53C84"/>
    <w:rsid w:val="00B54AF6"/>
    <w:rsid w:val="00B55399"/>
    <w:rsid w:val="00B73D82"/>
    <w:rsid w:val="00B77EB2"/>
    <w:rsid w:val="00B86B7F"/>
    <w:rsid w:val="00B86EB9"/>
    <w:rsid w:val="00BC6436"/>
    <w:rsid w:val="00BE2C8C"/>
    <w:rsid w:val="00BF0386"/>
    <w:rsid w:val="00C32462"/>
    <w:rsid w:val="00C53172"/>
    <w:rsid w:val="00C61BE9"/>
    <w:rsid w:val="00C70AF1"/>
    <w:rsid w:val="00C748E2"/>
    <w:rsid w:val="00C77194"/>
    <w:rsid w:val="00C96A81"/>
    <w:rsid w:val="00CA3999"/>
    <w:rsid w:val="00CA5430"/>
    <w:rsid w:val="00CD4CB8"/>
    <w:rsid w:val="00CD78BD"/>
    <w:rsid w:val="00D01E2B"/>
    <w:rsid w:val="00D1555E"/>
    <w:rsid w:val="00D60475"/>
    <w:rsid w:val="00D606BD"/>
    <w:rsid w:val="00D64687"/>
    <w:rsid w:val="00D648C1"/>
    <w:rsid w:val="00D82FA5"/>
    <w:rsid w:val="00D878BD"/>
    <w:rsid w:val="00DA141B"/>
    <w:rsid w:val="00DA6550"/>
    <w:rsid w:val="00DD09BD"/>
    <w:rsid w:val="00E21BC1"/>
    <w:rsid w:val="00E225A4"/>
    <w:rsid w:val="00E51881"/>
    <w:rsid w:val="00E576A3"/>
    <w:rsid w:val="00E61C32"/>
    <w:rsid w:val="00E63B4E"/>
    <w:rsid w:val="00E847BD"/>
    <w:rsid w:val="00EB4CDA"/>
    <w:rsid w:val="00EC3674"/>
    <w:rsid w:val="00EC4F4F"/>
    <w:rsid w:val="00ED3F91"/>
    <w:rsid w:val="00ED6126"/>
    <w:rsid w:val="00ED6A85"/>
    <w:rsid w:val="00EF4845"/>
    <w:rsid w:val="00F06B68"/>
    <w:rsid w:val="00F154D9"/>
    <w:rsid w:val="00F21D8D"/>
    <w:rsid w:val="00F271DD"/>
    <w:rsid w:val="00F50FD5"/>
    <w:rsid w:val="00F574E9"/>
    <w:rsid w:val="00F649D6"/>
    <w:rsid w:val="00FC2ED5"/>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D8243CF"/>
  <w15:docId w15:val="{3DD58B29-4B99-49AA-A58B-4C390A23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paragraph" w:styleId="berarbeitung">
    <w:name w:val="Revision"/>
    <w:hidden/>
    <w:uiPriority w:val="99"/>
    <w:semiHidden/>
    <w:rsid w:val="00AE69E2"/>
    <w:rPr>
      <w:rFonts w:ascii="Arial" w:hAnsi="Arial"/>
      <w:sz w:val="19"/>
      <w:szCs w:val="22"/>
      <w:lang w:eastAsia="en-US"/>
    </w:rPr>
  </w:style>
  <w:style w:type="character" w:styleId="Kommentarzeichen">
    <w:name w:val="annotation reference"/>
    <w:basedOn w:val="Absatz-Standardschriftart"/>
    <w:uiPriority w:val="99"/>
    <w:semiHidden/>
    <w:unhideWhenUsed/>
    <w:rsid w:val="00AE69E2"/>
    <w:rPr>
      <w:sz w:val="16"/>
      <w:szCs w:val="16"/>
    </w:rPr>
  </w:style>
  <w:style w:type="paragraph" w:styleId="Kommentartext">
    <w:name w:val="annotation text"/>
    <w:basedOn w:val="Standard"/>
    <w:link w:val="KommentartextZchn"/>
    <w:uiPriority w:val="99"/>
    <w:semiHidden/>
    <w:unhideWhenUsed/>
    <w:rsid w:val="00AE69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69E2"/>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AE69E2"/>
    <w:rPr>
      <w:b/>
      <w:bCs/>
    </w:rPr>
  </w:style>
  <w:style w:type="character" w:customStyle="1" w:styleId="KommentarthemaZchn">
    <w:name w:val="Kommentarthema Zchn"/>
    <w:basedOn w:val="KommentartextZchn"/>
    <w:link w:val="Kommentarthema"/>
    <w:uiPriority w:val="99"/>
    <w:semiHidden/>
    <w:rsid w:val="00AE69E2"/>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v246\profiles$\dru\Desktop\www.chg-meridian.com%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50619FD-0049-4661-928D-2E1D2AD5A6F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5370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Haser</dc:creator>
  <cp:lastModifiedBy>Steybe, Matthias</cp:lastModifiedBy>
  <cp:revision>10</cp:revision>
  <cp:lastPrinted>2017-04-04T14:10:00Z</cp:lastPrinted>
  <dcterms:created xsi:type="dcterms:W3CDTF">2017-03-28T07:18:00Z</dcterms:created>
  <dcterms:modified xsi:type="dcterms:W3CDTF">2017-04-04T14:10:00Z</dcterms:modified>
</cp:coreProperties>
</file>